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A22E" w14:textId="77777777" w:rsidR="0064180C" w:rsidRPr="00C92232" w:rsidRDefault="00203C13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</w:pP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Fürbitte für die Einheit der Kirche</w:t>
      </w:r>
    </w:p>
    <w:p w14:paraId="3AB3AF8E" w14:textId="0559646B" w:rsidR="00203C13" w:rsidRDefault="00203C13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</w:pP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 xml:space="preserve">aus </w:t>
      </w:r>
      <w:r w:rsidR="0075509E"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der Liturgie des Gottesdienstes zur</w:t>
      </w: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 xml:space="preserve"> Gebetswoche für die Einheit der </w:t>
      </w:r>
      <w:r w:rsidR="0075509E"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Christen</w:t>
      </w:r>
      <w:r w:rsidRPr="00C92232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 xml:space="preserve"> 20</w:t>
      </w:r>
      <w:r w:rsidR="005303F1"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  <w:t>20</w:t>
      </w:r>
    </w:p>
    <w:p w14:paraId="1A62A332" w14:textId="77777777" w:rsidR="00C92232" w:rsidRPr="00C92232" w:rsidRDefault="00C92232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4"/>
        </w:rPr>
      </w:pPr>
    </w:p>
    <w:p w14:paraId="551B6903" w14:textId="12AD9177" w:rsidR="00203C13" w:rsidRPr="005B07A9" w:rsidRDefault="005303F1" w:rsidP="00C9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B82023">
        <w:rPr>
          <w:rFonts w:ascii="Times New Roman" w:hAnsi="Times New Roman" w:cs="Times New Roman"/>
          <w:b/>
          <w:bCs/>
          <w:sz w:val="28"/>
          <w:szCs w:val="28"/>
        </w:rPr>
        <w:t xml:space="preserve">„Sie waren uns gegenüber ungewöhnlich freundlich“ </w:t>
      </w:r>
      <w:r w:rsidR="00B545F3" w:rsidRPr="00B82023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br/>
      </w:r>
      <w:bookmarkEnd w:id="0"/>
      <w:r w:rsidR="0075509E" w:rsidRPr="005B07A9">
        <w:rPr>
          <w:rFonts w:ascii="Times New Roman" w:eastAsia="Calibri" w:hAnsi="Times New Roman" w:cs="Times New Roman"/>
          <w:sz w:val="24"/>
          <w:szCs w:val="24"/>
        </w:rPr>
        <w:t>(</w:t>
      </w:r>
      <w:r w:rsidRPr="005B07A9">
        <w:rPr>
          <w:rFonts w:ascii="Times New Roman" w:eastAsia="Calibri" w:hAnsi="Times New Roman" w:cs="Times New Roman"/>
          <w:sz w:val="24"/>
          <w:szCs w:val="24"/>
        </w:rPr>
        <w:t>Apostelgeschichte 18,2</w:t>
      </w:r>
      <w:r w:rsidR="0075509E" w:rsidRPr="005B07A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7988C9B" w14:textId="77777777" w:rsidR="00FC59A5" w:rsidRDefault="00FC59A5" w:rsidP="00C92232">
      <w:pPr>
        <w:spacing w:after="0" w:line="240" w:lineRule="auto"/>
        <w:jc w:val="center"/>
        <w:rPr>
          <w:b/>
          <w:sz w:val="32"/>
          <w:szCs w:val="32"/>
        </w:rPr>
      </w:pPr>
    </w:p>
    <w:p w14:paraId="5256DB18" w14:textId="77777777" w:rsidR="00C92232" w:rsidRPr="00203C13" w:rsidRDefault="00C92232" w:rsidP="00C92232">
      <w:pPr>
        <w:spacing w:after="0" w:line="240" w:lineRule="auto"/>
        <w:jc w:val="center"/>
        <w:rPr>
          <w:b/>
          <w:sz w:val="32"/>
          <w:szCs w:val="32"/>
        </w:rPr>
      </w:pPr>
    </w:p>
    <w:p w14:paraId="691FF7D1" w14:textId="77777777" w:rsidR="0075509E" w:rsidRPr="00B545F3" w:rsidRDefault="0075509E" w:rsidP="00C922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45F3">
        <w:rPr>
          <w:rFonts w:ascii="Times New Roman" w:eastAsia="Calibri" w:hAnsi="Times New Roman" w:cs="Times New Roman"/>
          <w:i/>
          <w:sz w:val="24"/>
          <w:szCs w:val="24"/>
        </w:rPr>
        <w:t xml:space="preserve">Während der Gebetswoche für die Einheit der Christen werden an vielen Orten ökumenische Gottesdienste gefeiert. Es empfiehlt sich, in dieser </w:t>
      </w:r>
      <w:r w:rsidR="002F3CAD" w:rsidRPr="00B545F3">
        <w:rPr>
          <w:rFonts w:ascii="Times New Roman" w:eastAsia="Calibri" w:hAnsi="Times New Roman" w:cs="Times New Roman"/>
          <w:i/>
          <w:sz w:val="24"/>
          <w:szCs w:val="24"/>
        </w:rPr>
        <w:t xml:space="preserve">Zeit </w:t>
      </w:r>
      <w:r w:rsidRPr="00B545F3">
        <w:rPr>
          <w:rFonts w:ascii="Times New Roman" w:eastAsia="Calibri" w:hAnsi="Times New Roman" w:cs="Times New Roman"/>
          <w:i/>
          <w:sz w:val="24"/>
          <w:szCs w:val="24"/>
        </w:rPr>
        <w:t>auch in den konfessionellen Gottesdiensten für die Einheit der Christen zu beten.</w:t>
      </w:r>
    </w:p>
    <w:p w14:paraId="0A72ED70" w14:textId="77777777" w:rsidR="0075509E" w:rsidRPr="00B545F3" w:rsidRDefault="0075509E" w:rsidP="00C922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45F3">
        <w:rPr>
          <w:rFonts w:ascii="Times New Roman" w:eastAsia="Calibri" w:hAnsi="Times New Roman" w:cs="Times New Roman"/>
          <w:i/>
          <w:sz w:val="24"/>
          <w:szCs w:val="24"/>
        </w:rPr>
        <w:t>Dafür kann diese Fürbitte verwendet werden, die in Anlehnung an die Texte der diesjährigen Gebetswoche formuliert wurde.</w:t>
      </w:r>
    </w:p>
    <w:p w14:paraId="760B935D" w14:textId="77777777" w:rsidR="00203C13" w:rsidRDefault="00203C13" w:rsidP="00C9223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14109" w14:textId="77777777" w:rsidR="00203C13" w:rsidRPr="005303F1" w:rsidRDefault="00203C13" w:rsidP="00C92232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203C13">
        <w:rPr>
          <w:rFonts w:ascii="Times New Roman" w:eastAsia="Calibri" w:hAnsi="Times New Roman" w:cs="Times New Roman"/>
          <w:sz w:val="24"/>
          <w:szCs w:val="24"/>
        </w:rPr>
        <w:t>L</w:t>
      </w:r>
      <w:r w:rsidRPr="00203C13">
        <w:rPr>
          <w:rFonts w:ascii="Times New Roman" w:eastAsia="Calibri" w:hAnsi="Times New Roman" w:cs="Times New Roman"/>
          <w:sz w:val="24"/>
          <w:szCs w:val="24"/>
        </w:rPr>
        <w:tab/>
      </w:r>
      <w:r w:rsidR="002265AA" w:rsidRPr="005303F1">
        <w:rPr>
          <w:rFonts w:ascii="Times New Roman" w:eastAsia="Calibri" w:hAnsi="Times New Roman" w:cs="Times New Roman"/>
          <w:sz w:val="24"/>
          <w:szCs w:val="24"/>
        </w:rPr>
        <w:t xml:space="preserve">Gemeinsam mit allen Christen </w:t>
      </w:r>
      <w:r w:rsidRPr="005303F1">
        <w:rPr>
          <w:rFonts w:ascii="Times New Roman" w:eastAsia="Calibri" w:hAnsi="Times New Roman" w:cs="Times New Roman"/>
          <w:sz w:val="24"/>
          <w:szCs w:val="24"/>
        </w:rPr>
        <w:t xml:space="preserve">beten </w:t>
      </w:r>
      <w:r w:rsidR="002265AA" w:rsidRPr="005303F1">
        <w:rPr>
          <w:rFonts w:ascii="Times New Roman" w:eastAsia="Calibri" w:hAnsi="Times New Roman" w:cs="Times New Roman"/>
          <w:sz w:val="24"/>
          <w:szCs w:val="24"/>
        </w:rPr>
        <w:t xml:space="preserve">wir in der gerade stattfindenden Gebetswoche für die Einheit der Christen </w:t>
      </w:r>
      <w:r w:rsidRPr="005303F1">
        <w:rPr>
          <w:rFonts w:ascii="Times New Roman" w:eastAsia="Calibri" w:hAnsi="Times New Roman" w:cs="Times New Roman"/>
          <w:sz w:val="24"/>
          <w:szCs w:val="24"/>
        </w:rPr>
        <w:t>um die sichtbare Einheit der Kirche</w:t>
      </w:r>
      <w:r w:rsidR="002265AA" w:rsidRPr="005303F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D3A4CFB" w14:textId="475D13E8" w:rsidR="005303F1" w:rsidRPr="005303F1" w:rsidRDefault="00203C13" w:rsidP="005303F1">
      <w:pPr>
        <w:tabs>
          <w:tab w:val="left" w:pos="567"/>
        </w:tabs>
        <w:spacing w:after="0"/>
        <w:ind w:left="708" w:hanging="561"/>
        <w:rPr>
          <w:rFonts w:ascii="Times New Roman" w:hAnsi="Times New Roman" w:cs="Times New Roman"/>
          <w:sz w:val="24"/>
          <w:szCs w:val="24"/>
        </w:rPr>
      </w:pPr>
      <w:r w:rsidRPr="005303F1">
        <w:rPr>
          <w:rFonts w:ascii="Times New Roman" w:eastAsia="Calibri" w:hAnsi="Times New Roman" w:cs="Times New Roman"/>
          <w:sz w:val="24"/>
          <w:szCs w:val="24"/>
        </w:rPr>
        <w:tab/>
      </w:r>
      <w:r w:rsidR="005303F1" w:rsidRPr="005303F1">
        <w:rPr>
          <w:rFonts w:ascii="Times New Roman" w:hAnsi="Times New Roman" w:cs="Times New Roman"/>
          <w:b/>
          <w:sz w:val="24"/>
          <w:szCs w:val="24"/>
        </w:rPr>
        <w:tab/>
      </w:r>
      <w:r w:rsidR="005303F1" w:rsidRPr="005303F1">
        <w:rPr>
          <w:rFonts w:ascii="Times New Roman" w:hAnsi="Times New Roman" w:cs="Times New Roman"/>
          <w:sz w:val="24"/>
          <w:szCs w:val="24"/>
        </w:rPr>
        <w:t>Gnädiger Gott, verwandele allen Streit zwischen uns in Eintracht. Hilf uns, Misstrauen zu überwinden und einander anzunehmen.</w:t>
      </w:r>
    </w:p>
    <w:p w14:paraId="10A7EB50" w14:textId="0F6D1CC7" w:rsidR="005303F1" w:rsidRPr="005303F1" w:rsidRDefault="005303F1" w:rsidP="005303F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3F1">
        <w:rPr>
          <w:rFonts w:ascii="Times New Roman" w:hAnsi="Times New Roman" w:cs="Times New Roman"/>
          <w:b/>
          <w:sz w:val="24"/>
          <w:szCs w:val="24"/>
        </w:rPr>
        <w:t>A</w:t>
      </w:r>
      <w:r w:rsidRPr="005303F1">
        <w:rPr>
          <w:rFonts w:ascii="Times New Roman" w:hAnsi="Times New Roman" w:cs="Times New Roman"/>
          <w:b/>
          <w:sz w:val="24"/>
          <w:szCs w:val="24"/>
        </w:rPr>
        <w:tab/>
      </w:r>
      <w:r w:rsidRPr="005303F1">
        <w:rPr>
          <w:rFonts w:ascii="Times New Roman" w:hAnsi="Times New Roman" w:cs="Times New Roman"/>
          <w:b/>
          <w:sz w:val="24"/>
          <w:szCs w:val="24"/>
        </w:rPr>
        <w:tab/>
        <w:t xml:space="preserve">Höre unser Gebet um Vertrauen. </w:t>
      </w:r>
    </w:p>
    <w:p w14:paraId="16486462" w14:textId="77777777" w:rsidR="00FD25B4" w:rsidRPr="005303F1" w:rsidRDefault="00FD25B4" w:rsidP="00FD25B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D25B4" w:rsidRPr="005303F1" w:rsidSect="00B545F3">
      <w:footerReference w:type="default" r:id="rId6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850F" w14:textId="77777777" w:rsidR="009B6A7D" w:rsidRDefault="009B6A7D" w:rsidP="009B6A7D">
      <w:pPr>
        <w:spacing w:after="0" w:line="240" w:lineRule="auto"/>
      </w:pPr>
      <w:r>
        <w:separator/>
      </w:r>
    </w:p>
  </w:endnote>
  <w:endnote w:type="continuationSeparator" w:id="0">
    <w:p w14:paraId="7BE39C45" w14:textId="77777777" w:rsidR="009B6A7D" w:rsidRDefault="009B6A7D" w:rsidP="009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3345" w14:textId="77777777" w:rsidR="009B6A7D" w:rsidRPr="00B545F3" w:rsidRDefault="009B6A7D" w:rsidP="00B545F3">
    <w:pPr>
      <w:pStyle w:val="Fuzeile"/>
      <w:tabs>
        <w:tab w:val="clear" w:pos="4536"/>
        <w:tab w:val="right" w:pos="9639"/>
      </w:tabs>
      <w:spacing w:before="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Fürbitte</w:t>
    </w:r>
    <w:r w:rsidRPr="008E20C5">
      <w:rPr>
        <w:rFonts w:ascii="Times New Roman" w:hAnsi="Times New Roman"/>
        <w:sz w:val="16"/>
        <w:szCs w:val="16"/>
      </w:rPr>
      <w:t xml:space="preserve"> zur Gebetswoche für die Einheit der Christen 2019</w:t>
    </w:r>
    <w:r w:rsidRPr="008E20C5">
      <w:rPr>
        <w:rFonts w:ascii="Times New Roman" w:hAnsi="Times New Roman"/>
        <w:sz w:val="16"/>
        <w:szCs w:val="16"/>
      </w:rPr>
      <w:br/>
    </w:r>
    <w:hyperlink r:id="rId1" w:history="1">
      <w:r w:rsidRPr="00FD25B4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https://www.oekumene-ack.de/themen/geistliche-oekumene/gebetswoche/2019</w:t>
      </w:r>
    </w:hyperlink>
    <w:r w:rsidRPr="008E20C5">
      <w:rPr>
        <w:rFonts w:ascii="Times New Roman" w:hAnsi="Times New Roman"/>
        <w:sz w:val="16"/>
        <w:szCs w:val="16"/>
      </w:rPr>
      <w:tab/>
    </w:r>
    <w:r w:rsidRPr="008E20C5">
      <w:rPr>
        <w:rFonts w:ascii="Times New Roman" w:hAnsi="Times New Roman"/>
        <w:sz w:val="16"/>
        <w:szCs w:val="16"/>
      </w:rPr>
      <w:fldChar w:fldCharType="begin"/>
    </w:r>
    <w:r w:rsidRPr="008E20C5">
      <w:rPr>
        <w:rFonts w:ascii="Times New Roman" w:hAnsi="Times New Roman"/>
        <w:sz w:val="16"/>
        <w:szCs w:val="16"/>
      </w:rPr>
      <w:instrText>PAGE   \* MERGEFORMAT</w:instrText>
    </w:r>
    <w:r w:rsidRPr="008E20C5">
      <w:rPr>
        <w:rFonts w:ascii="Times New Roman" w:hAnsi="Times New Roman"/>
        <w:sz w:val="16"/>
        <w:szCs w:val="16"/>
      </w:rPr>
      <w:fldChar w:fldCharType="separate"/>
    </w:r>
    <w:r w:rsidR="00B82023">
      <w:rPr>
        <w:rFonts w:ascii="Times New Roman" w:hAnsi="Times New Roman"/>
        <w:noProof/>
        <w:sz w:val="16"/>
        <w:szCs w:val="16"/>
      </w:rPr>
      <w:t>1</w:t>
    </w:r>
    <w:r w:rsidRPr="008E20C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AF95" w14:textId="77777777" w:rsidR="009B6A7D" w:rsidRDefault="009B6A7D" w:rsidP="009B6A7D">
      <w:pPr>
        <w:spacing w:after="0" w:line="240" w:lineRule="auto"/>
      </w:pPr>
      <w:r>
        <w:separator/>
      </w:r>
    </w:p>
  </w:footnote>
  <w:footnote w:type="continuationSeparator" w:id="0">
    <w:p w14:paraId="7C6FB2A8" w14:textId="77777777" w:rsidR="009B6A7D" w:rsidRDefault="009B6A7D" w:rsidP="009B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3"/>
    <w:rsid w:val="00203C13"/>
    <w:rsid w:val="002265AA"/>
    <w:rsid w:val="002F31EB"/>
    <w:rsid w:val="002F3CAD"/>
    <w:rsid w:val="003D38A4"/>
    <w:rsid w:val="005303F1"/>
    <w:rsid w:val="0056616A"/>
    <w:rsid w:val="005B07A9"/>
    <w:rsid w:val="005C54C3"/>
    <w:rsid w:val="0064180C"/>
    <w:rsid w:val="0075509E"/>
    <w:rsid w:val="00990912"/>
    <w:rsid w:val="009B6A7D"/>
    <w:rsid w:val="00B545F3"/>
    <w:rsid w:val="00B82023"/>
    <w:rsid w:val="00C92232"/>
    <w:rsid w:val="00DA6EF1"/>
    <w:rsid w:val="00EC4FCB"/>
    <w:rsid w:val="00FC59A5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103"/>
  <w15:chartTrackingRefBased/>
  <w15:docId w15:val="{2700FBB5-344F-45E7-9985-C315691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5A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A7D"/>
  </w:style>
  <w:style w:type="paragraph" w:styleId="Fuzeile">
    <w:name w:val="footer"/>
    <w:basedOn w:val="Standard"/>
    <w:link w:val="FuzeileZchn"/>
    <w:uiPriority w:val="99"/>
    <w:unhideWhenUsed/>
    <w:rsid w:val="009B6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A7D"/>
  </w:style>
  <w:style w:type="character" w:styleId="Hyperlink">
    <w:name w:val="Hyperlink"/>
    <w:basedOn w:val="Absatz-Standardschriftart"/>
    <w:uiPriority w:val="99"/>
    <w:unhideWhenUsed/>
    <w:rsid w:val="009B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kumene-ack.de/themen/geistliche-oekumene/gebetswoche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 in Deutschland</dc:creator>
  <cp:keywords/>
  <dc:description/>
  <cp:lastModifiedBy>Monika Donat</cp:lastModifiedBy>
  <cp:revision>4</cp:revision>
  <cp:lastPrinted>2019-07-18T15:24:00Z</cp:lastPrinted>
  <dcterms:created xsi:type="dcterms:W3CDTF">2019-07-16T15:33:00Z</dcterms:created>
  <dcterms:modified xsi:type="dcterms:W3CDTF">2019-08-07T07:02:00Z</dcterms:modified>
</cp:coreProperties>
</file>